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1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526"/>
        <w:gridCol w:w="1701"/>
        <w:gridCol w:w="4394"/>
        <w:gridCol w:w="850"/>
        <w:gridCol w:w="1548"/>
        <w:gridCol w:w="108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414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440" w:lineRule="exac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</w:p>
          <w:p>
            <w:pPr>
              <w:widowControl/>
              <w:spacing w:line="440" w:lineRule="exact"/>
              <w:rPr>
                <w:rFonts w:hint="eastAsia" w:ascii="黑体" w:hAnsi="黑体" w:eastAsia="黑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宋体"/>
                <w:kern w:val="0"/>
                <w:sz w:val="32"/>
                <w:szCs w:val="32"/>
                <w:lang w:val="en-US" w:eastAsia="zh-CN"/>
              </w:rPr>
              <w:t>1</w:t>
            </w:r>
            <w:bookmarkStart w:id="0" w:name="_GoBack"/>
            <w:bookmarkEnd w:id="0"/>
          </w:p>
          <w:p>
            <w:pPr>
              <w:widowControl/>
              <w:spacing w:line="440" w:lineRule="exact"/>
              <w:jc w:val="center"/>
              <w:rPr>
                <w:rFonts w:ascii="方正大标宋简体" w:hAnsi="宋体" w:eastAsia="方正大标宋简体" w:cs="宋体"/>
                <w:kern w:val="0"/>
                <w:sz w:val="44"/>
                <w:szCs w:val="44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方正大标宋简体" w:hAnsi="宋体" w:eastAsia="方正大标宋简体" w:cs="宋体"/>
                <w:kern w:val="0"/>
                <w:sz w:val="44"/>
                <w:szCs w:val="44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方正大标宋简体" w:hAnsi="宋体" w:eastAsia="方正大标宋简体" w:cs="宋体"/>
                <w:kern w:val="0"/>
                <w:sz w:val="44"/>
                <w:szCs w:val="44"/>
              </w:rPr>
            </w:pPr>
            <w:r>
              <w:rPr>
                <w:rFonts w:ascii="方正大标宋简体" w:hAnsi="宋体" w:eastAsia="方正大标宋简体" w:cs="宋体"/>
                <w:kern w:val="0"/>
                <w:sz w:val="44"/>
                <w:szCs w:val="44"/>
              </w:rPr>
              <w:t>202</w:t>
            </w:r>
            <w:r>
              <w:rPr>
                <w:rFonts w:hint="eastAsia" w:ascii="方正大标宋简体" w:hAnsi="宋体" w:eastAsia="方正大标宋简体" w:cs="宋体"/>
                <w:kern w:val="0"/>
                <w:sz w:val="44"/>
                <w:szCs w:val="44"/>
              </w:rPr>
              <w:t>2年泰州市社会化工会工作者公开招聘计划</w:t>
            </w:r>
          </w:p>
          <w:p>
            <w:pPr>
              <w:widowControl/>
              <w:spacing w:line="440" w:lineRule="exact"/>
              <w:jc w:val="center"/>
              <w:rPr>
                <w:rFonts w:ascii="方正大标宋简体" w:hAnsi="宋体" w:eastAsia="方正大标宋简体" w:cs="宋体"/>
                <w:kern w:val="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编号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市（区）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用工单位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招聘岗位</w:t>
            </w:r>
          </w:p>
        </w:tc>
        <w:tc>
          <w:tcPr>
            <w:tcW w:w="49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招聘条件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岗位简述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招聘</w:t>
            </w:r>
            <w:r>
              <w:rPr>
                <w:rFonts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人数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专业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泰兴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虹桥镇总工会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从事工会日常办公室工作，负责文件的上传下达、资料的收集整理、企业的联络、活动的执行等方面的工作。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不限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具有泰兴市户籍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黄桥镇总工会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从事工会日常办公室工作，负责文件的上传下达、资料的收集整理、企业的联络、活动的执行等方面的工作。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不限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具有泰兴市户籍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3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市快递行业工会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从事行业工会日常管理及组织工作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中文类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具有泰兴市户籍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市家政行业工会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从事行业工会日常管理及组织工作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中文类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具有泰兴市户籍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5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兴化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垛田街道工会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从事工会日常办公室工作，负责文件的上传下达、资料的收集整理、企业的联络、活动的执行等方面的工作。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全日制普通高校大专及以上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不限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具有兴化市户籍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兴化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合陈镇工会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从事工会日常办公室工作，负责文件的上传下达、资料的收集整理、企业的联络、活动的执行等方面的工作。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全日制普通高校大专及以上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不限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具有兴化市户籍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07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兴化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陶庄镇工会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从事工会日常办公室工作，负责文件的上传下达、资料的收集整理、企业的联络、活动的执行等方面的工作。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全日制普通高校大专及以上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不限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具有兴化市户籍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08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泰州医药高新区（高港区）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许庄街道总工会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从事工会工作，推进工会组织建设，开展工会服务职工、维护职工合法权益等各项工作，定期走访辖区内企业，反映职工诉求等。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法律类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具有泰州市区户籍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09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泰州医药高新区（高港区）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寺巷街道总工会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从事工会工作，推进工会组织建设，开展工会服务职工、维护职工合法权益等各项工作，定期走访辖区内企业，反映职工诉求等。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中文类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具有泰州市区户籍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0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泰州医药高新区（高港区）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凤凰街道总工会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从事工会工作，推进工会组织建设，开展工会服务职工、维护职工合法权益等各项工作，定期走访辖区内企业，反映职工诉求等。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审计类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具有泰州市区户籍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1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泰州医药高新区（高港区）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电子信息产业园区总工会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从事工会工作，推进工会组织建设，开展工会服务职工、维护职工合法权益等各项工作，定期走访辖区内企业，反映职工诉求等。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中文类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具有泰州市区户籍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2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泰州医药高新区（高港区）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电子信息产业园区总工会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从事工会工作，推进工会组织建设，开展工会服务职工、维护职工合法权益等各项工作，定期走访辖区内企业，反映职工诉求等。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财务类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具有泰州市区户籍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3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泰州医药高新区（高港区）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口岸街道总工会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从事工会工作，推进工会组织建设，开展工会服务职工、维护职工合法权益等各项工作，定期走访辖区内企业，反映职工诉求等。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中文类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具有泰州市区户籍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4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泰州医药高新区（高港区）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永安洲镇总工会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从事工会工作，推进工会组织建设，开展工会服务职工、维护职工合法权益等各项工作，定期走访辖区内企业，反映职工诉求等。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财务类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具有泰州市区户籍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5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泰州医药高新区（高港区）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沿江街道总工会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从事工会工作，推进工会组织建设，开展工会服务职工、维护职工合法权益等各项工作，定期走访辖区内企业，反映职工诉求等。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中文类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具有泰州市区户籍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6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泰州医药高新区（高港区）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刁铺街道总工会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420" w:firstLineChars="200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从事工会工作，推进工会组织建设，开展工会服务职工、维护职工合法权益等各项工作，定期走访辖区内企业，反映职工诉求等。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全日制普通高校本科及以上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法律类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具有泰州市区户籍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  <w:sectPr>
          <w:pgSz w:w="16838" w:h="11906" w:orient="landscape"/>
          <w:pgMar w:top="663" w:right="1440" w:bottom="663" w:left="1440" w:header="851" w:footer="992" w:gutter="0"/>
          <w:cols w:space="425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ZWUwYzViMTcyNDQ1NjIxOTVhMmM1YzZiMzBjMmEifQ=="/>
  </w:docVars>
  <w:rsids>
    <w:rsidRoot w:val="00000000"/>
    <w:rsid w:val="24A8658B"/>
    <w:rsid w:val="536D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1462</Words>
  <Characters>1481</Characters>
  <Lines>0</Lines>
  <Paragraphs>0</Paragraphs>
  <TotalTime>0</TotalTime>
  <ScaleCrop>false</ScaleCrop>
  <LinksUpToDate>false</LinksUpToDate>
  <CharactersWithSpaces>1481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2022-10-14T08:23:00Z</dcterms:created>
  <dc:creator>Administrator</dc:creator>
  <cp:lastModifiedBy> 小姜</cp:lastModifiedBy>
  <dcterms:modified xsi:type="dcterms:W3CDTF">2022-10-14T08:42:23Z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DEC45546DD254D23931F85F40A0A85E8</vt:lpwstr>
  </property>
</Properties>
</file>